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E" w:rsidRDefault="006C6BEE" w:rsidP="006C6B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20.04.2020 математика </w:t>
      </w:r>
      <w:proofErr w:type="spellStart"/>
      <w:r>
        <w:rPr>
          <w:rFonts w:ascii="Times New Roman" w:hAnsi="Times New Roman" w:cs="Times New Roman"/>
          <w:b/>
          <w:sz w:val="28"/>
        </w:rPr>
        <w:t>Пеленева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О.И.</w:t>
      </w:r>
    </w:p>
    <w:p w:rsidR="006C6BEE" w:rsidRPr="00BE6965" w:rsidRDefault="006C6BEE" w:rsidP="006C6B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урок 85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>а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треугольник Паскаля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А) изучить теорию;</w:t>
      </w:r>
      <w:r>
        <w:rPr>
          <w:rFonts w:ascii="Times New Roman" w:hAnsi="Times New Roman" w:cs="Times New Roman"/>
          <w:sz w:val="28"/>
        </w:rPr>
        <w:t xml:space="preserve"> п.11.3</w:t>
      </w:r>
    </w:p>
    <w:p w:rsidR="006C6BEE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рассмотреть схему:</w:t>
      </w:r>
    </w:p>
    <w:p w:rsidR="006C6BEE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верхней строке пишем две единицы;</w:t>
      </w:r>
    </w:p>
    <w:p w:rsidR="006C6BEE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-все последующие строки начинаются и заканчиваются единицей;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-промежуточные числа в этих строках получаются суммированием соседних чисел из предыдущей строки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эта схема называется треугольником Паскаля) 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В) выполнить задачи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14;19(стр.100-101</w:t>
      </w:r>
      <w:r w:rsidRPr="00BE6965">
        <w:rPr>
          <w:rFonts w:ascii="Times New Roman" w:hAnsi="Times New Roman" w:cs="Times New Roman"/>
          <w:sz w:val="28"/>
        </w:rPr>
        <w:t>)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6C6BEE" w:rsidRDefault="006C6BEE" w:rsidP="006C6BEE">
      <w:pPr>
        <w:rPr>
          <w:rFonts w:ascii="Times New Roman" w:hAnsi="Times New Roman"/>
          <w:sz w:val="28"/>
        </w:rPr>
      </w:pP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6C6BEE" w:rsidRDefault="006C6BEE" w:rsidP="006C6BEE"/>
    <w:p w:rsidR="006C6BEE" w:rsidRPr="00421473" w:rsidRDefault="006C6BEE" w:rsidP="006C6BEE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0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6C6BEE" w:rsidRPr="002230B5" w:rsidRDefault="006C6BEE" w:rsidP="006C6B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 урок 86</w:t>
      </w:r>
    </w:p>
    <w:p w:rsidR="006C6BEE" w:rsidRPr="002230B5" w:rsidRDefault="006C6BEE" w:rsidP="006C6B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6C6BEE" w:rsidRPr="002230B5" w:rsidRDefault="006C6BEE" w:rsidP="006C6B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6C6BEE" w:rsidRPr="002230B5" w:rsidRDefault="006C6BEE" w:rsidP="006C6B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треугольник Паскаля.</w:t>
      </w:r>
    </w:p>
    <w:p w:rsidR="006C6BEE" w:rsidRPr="002230B5" w:rsidRDefault="006C6BEE" w:rsidP="006C6B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6C6BEE" w:rsidRDefault="006C6BEE" w:rsidP="006C6B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п.11.3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6C6BEE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повторить схему (треугольник Паскаля)</w:t>
      </w:r>
    </w:p>
    <w:p w:rsidR="006C6BEE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верхней строке пишем две единицы;</w:t>
      </w:r>
    </w:p>
    <w:p w:rsidR="006C6BEE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-все последующие строки начинаются и заканчиваются единицей;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-промежуточные числа в этих строках получаются суммированием соседних чисел из предыдущей строки. 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В) выполнить задачи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12;18(стр.100-101</w:t>
      </w:r>
      <w:r w:rsidRPr="00BE6965">
        <w:rPr>
          <w:rFonts w:ascii="Times New Roman" w:hAnsi="Times New Roman" w:cs="Times New Roman"/>
          <w:sz w:val="28"/>
        </w:rPr>
        <w:t>)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6C6BEE" w:rsidRPr="00BE6965" w:rsidRDefault="006C6BEE" w:rsidP="006C6BEE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6C6BEE" w:rsidRPr="00AF765A" w:rsidRDefault="006C6BEE" w:rsidP="006C6BE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  <w:r w:rsidRPr="00263210">
        <w:rPr>
          <w:rFonts w:ascii="Times New Roman" w:hAnsi="Times New Roman"/>
          <w:sz w:val="28"/>
        </w:rPr>
        <w:t xml:space="preserve"> </w:t>
      </w:r>
      <w:hyperlink r:id="rId7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r>
        <w:rPr>
          <w:rFonts w:ascii="Times New Roman" w:hAnsi="Times New Roman"/>
          <w:sz w:val="28"/>
        </w:rPr>
        <w:t xml:space="preserve"> </w:t>
      </w:r>
    </w:p>
    <w:p w:rsidR="006C6BEE" w:rsidRDefault="006C6BEE" w:rsidP="006C6BEE">
      <w:pPr>
        <w:rPr>
          <w:rFonts w:ascii="Times New Roman" w:hAnsi="Times New Roman"/>
          <w:sz w:val="28"/>
        </w:rPr>
      </w:pPr>
      <w:r w:rsidRPr="00AF765A">
        <w:rPr>
          <w:rFonts w:ascii="Times New Roman" w:hAnsi="Times New Roman"/>
          <w:sz w:val="28"/>
        </w:rPr>
        <w:t xml:space="preserve">      Выполните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6C6BEE" w:rsidRDefault="006C6BEE" w:rsidP="006C6BEE">
      <w:pPr>
        <w:rPr>
          <w:rFonts w:ascii="Times New Roman" w:hAnsi="Times New Roman"/>
          <w:sz w:val="28"/>
        </w:rPr>
      </w:pPr>
    </w:p>
    <w:p w:rsidR="006C6BEE" w:rsidRDefault="006C6BEE" w:rsidP="006C6BEE">
      <w:pPr>
        <w:rPr>
          <w:rFonts w:ascii="Times New Roman" w:hAnsi="Times New Roman"/>
          <w:sz w:val="28"/>
        </w:rPr>
      </w:pPr>
    </w:p>
    <w:p w:rsidR="006C6BEE" w:rsidRPr="00421473" w:rsidRDefault="006C6BEE" w:rsidP="006C6BEE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0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6C6BEE" w:rsidRDefault="006C6BEE" w:rsidP="006C6B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урок 87</w:t>
      </w:r>
    </w:p>
    <w:p w:rsidR="006C6BEE" w:rsidRDefault="006C6BEE" w:rsidP="006C6B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№ 1</w:t>
      </w:r>
    </w:p>
    <w:p w:rsidR="006C6BEE" w:rsidRDefault="006C6BEE" w:rsidP="006C6BEE">
      <w:pPr>
        <w:jc w:val="center"/>
        <w:rPr>
          <w:rFonts w:ascii="Times New Roman" w:hAnsi="Times New Roman"/>
          <w:b/>
          <w:sz w:val="28"/>
        </w:rPr>
      </w:pPr>
    </w:p>
    <w:p w:rsidR="006C6BEE" w:rsidRDefault="006C6BEE" w:rsidP="006C6BE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Из точки К плоскости проведены две наклонные, равные 17 см и 15см</w:t>
      </w:r>
      <w:proofErr w:type="gramStart"/>
      <w:r>
        <w:rPr>
          <w:rFonts w:ascii="Times New Roman" w:hAnsi="Times New Roman"/>
          <w:b/>
          <w:sz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</w:rPr>
        <w:t>Проекция одной из них на 4 см больше проекции другой. Найдите проекции наклонных.</w:t>
      </w:r>
    </w:p>
    <w:p w:rsidR="006C6BEE" w:rsidRDefault="006C6BEE" w:rsidP="006C6BE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точки к плоскости проведены две наклонные, одна из которых на 6 см длиннее другой. Проекции наклонных равны 17 см и 7 см. Найдите наклонные.</w:t>
      </w:r>
    </w:p>
    <w:p w:rsidR="006C6BEE" w:rsidRDefault="006C6BEE" w:rsidP="006C6BE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Точка</w:t>
      </w:r>
      <w:proofErr w:type="gramStart"/>
      <w:r>
        <w:rPr>
          <w:rFonts w:ascii="Times New Roman" w:hAnsi="Times New Roman"/>
          <w:b/>
          <w:sz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 xml:space="preserve"> лежит в плоскости, точка В - на расстоянии 12,5 см от неё. Найдите расстояние от плоскости до точки М, делящей отрезок АВ в отношении АМ</w:t>
      </w:r>
      <w:proofErr w:type="gramStart"/>
      <w:r>
        <w:rPr>
          <w:rFonts w:ascii="Times New Roman" w:hAnsi="Times New Roman"/>
          <w:b/>
          <w:sz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</w:rPr>
        <w:t xml:space="preserve"> МВ=2:3.</w:t>
      </w:r>
    </w:p>
    <w:p w:rsidR="006C6BEE" w:rsidRPr="00F43AEA" w:rsidRDefault="006C6BEE" w:rsidP="006C6BE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Через точки</w:t>
      </w:r>
      <w:proofErr w:type="gramStart"/>
      <w:r>
        <w:rPr>
          <w:rFonts w:ascii="Times New Roman" w:hAnsi="Times New Roman"/>
          <w:b/>
          <w:sz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>, В и середину М отрезка АВ проведены параллельные прямые, пересекающие некоторую плоскость  в точках А1, В1 и М1 соответственно. Найдите длину отрезка ММ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b/>
          <w:sz w:val="28"/>
        </w:rPr>
        <w:t>, если  АА1=13 м, ВВ1=7 м, причем отрезок АВ не пересекает плоскость.</w:t>
      </w: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562"/>
    <w:multiLevelType w:val="hybridMultilevel"/>
    <w:tmpl w:val="A79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3"/>
    <w:rsid w:val="001F5313"/>
    <w:rsid w:val="006B0C2E"/>
    <w:rsid w:val="006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BE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B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2020-04-18T13:26:00Z</dcterms:created>
  <dcterms:modified xsi:type="dcterms:W3CDTF">2020-04-18T13:27:00Z</dcterms:modified>
</cp:coreProperties>
</file>